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5312" w14:textId="77777777" w:rsidR="00E008BF" w:rsidRDefault="00E008BF" w:rsidP="00E008BF">
      <w:r>
        <w:t>Westmont Hospitality Group</w:t>
      </w:r>
    </w:p>
    <w:p w14:paraId="5952B5ED" w14:textId="77777777" w:rsidR="00E008BF" w:rsidRDefault="00E008BF" w:rsidP="00E008BF"/>
    <w:p w14:paraId="551A1D83" w14:textId="77777777" w:rsidR="00E008BF" w:rsidRDefault="00E008BF" w:rsidP="00E008BF">
      <w:r>
        <w:t>POSITION DESCRIPTION</w:t>
      </w:r>
    </w:p>
    <w:p w14:paraId="65EB1151" w14:textId="77777777" w:rsidR="00E008BF" w:rsidRDefault="00E008BF" w:rsidP="00E008BF"/>
    <w:p w14:paraId="3BB29E5C" w14:textId="77777777" w:rsidR="00364E2E" w:rsidRDefault="00E008BF" w:rsidP="00E008BF">
      <w:r>
        <w:t>Associate Director</w:t>
      </w:r>
      <w:r w:rsidR="00364E2E">
        <w:t>, Acquisitions</w:t>
      </w:r>
    </w:p>
    <w:p w14:paraId="06042B65" w14:textId="1861DA5C" w:rsidR="00E008BF" w:rsidRDefault="00E008BF" w:rsidP="00E008BF">
      <w:r>
        <w:t>U.S. Full-Service Hotel</w:t>
      </w:r>
      <w:r w:rsidR="00364E2E">
        <w:t>s</w:t>
      </w:r>
    </w:p>
    <w:p w14:paraId="6901626F" w14:textId="77777777" w:rsidR="00E008BF" w:rsidRDefault="00E008BF" w:rsidP="00E008BF">
      <w:r>
        <w:t xml:space="preserve">Westmont Hospitality Group </w:t>
      </w:r>
    </w:p>
    <w:p w14:paraId="752A249F" w14:textId="77777777" w:rsidR="00E008BF" w:rsidRDefault="00E008BF" w:rsidP="00E008BF">
      <w:r>
        <w:t xml:space="preserve">5847 San Felipe, Suite 4600 </w:t>
      </w:r>
    </w:p>
    <w:p w14:paraId="6CCBE1F8" w14:textId="77777777" w:rsidR="00E008BF" w:rsidRDefault="00E008BF" w:rsidP="00E008BF">
      <w:r>
        <w:t xml:space="preserve">Houston, Texas 77057 </w:t>
      </w:r>
    </w:p>
    <w:p w14:paraId="64A8CAD2" w14:textId="77777777" w:rsidR="00E008BF" w:rsidRDefault="00E008BF" w:rsidP="00E008BF">
      <w:r>
        <w:t xml:space="preserve">PH: 713-782-9100 </w:t>
      </w:r>
    </w:p>
    <w:p w14:paraId="3A79D180" w14:textId="77777777" w:rsidR="00E008BF" w:rsidRDefault="00E457B0" w:rsidP="00E008BF">
      <w:hyperlink r:id="rId5" w:history="1">
        <w:r w:rsidR="00E008BF">
          <w:rPr>
            <w:rStyle w:val="Hyperlink"/>
          </w:rPr>
          <w:t>www.whg.com</w:t>
        </w:r>
      </w:hyperlink>
    </w:p>
    <w:p w14:paraId="6E66F4F6" w14:textId="77777777" w:rsidR="00E008BF" w:rsidRDefault="00E008BF" w:rsidP="00E008BF"/>
    <w:p w14:paraId="7ED07CEC" w14:textId="77777777" w:rsidR="00E008BF" w:rsidRDefault="00E008BF" w:rsidP="00E008BF">
      <w:r>
        <w:t xml:space="preserve">COMPANY OVERVIEW </w:t>
      </w:r>
    </w:p>
    <w:p w14:paraId="1F5557CE" w14:textId="77777777" w:rsidR="00E008BF" w:rsidRDefault="00E008BF" w:rsidP="00E008BF"/>
    <w:p w14:paraId="28164D3C" w14:textId="77777777" w:rsidR="00E008BF" w:rsidRDefault="00E008BF" w:rsidP="00364E2E">
      <w:pPr>
        <w:jc w:val="both"/>
      </w:pPr>
      <w:r>
        <w:t xml:space="preserve">Westmont Hospitality Group, one of the world’s largest privately held hospitality organizations, owns and/or manages over 250 hotels in North America, Europe, Asia, and Africa. Westmont maintains strategic alliances with many leading private equity firms and home offices and has developed important relationships with the major hotel brands, including Hilton, Marriott, Hyatt, InterContinental, ACORE, Leading Hotels of World, and Preferred Hotels. Westmont’s success is built on a no-boundaries, performance driven management philosophy. Employees are motivated, hard-working professionals that average decades of experience in the industry. Westmont’s primary U.S. offices are in Houston, Los Angeles, Columbus, and New York. </w:t>
      </w:r>
    </w:p>
    <w:p w14:paraId="7A9DB0A3" w14:textId="77777777" w:rsidR="00E008BF" w:rsidRDefault="00E008BF" w:rsidP="00E008BF"/>
    <w:p w14:paraId="0E8E661D" w14:textId="77777777" w:rsidR="00E008BF" w:rsidRPr="006A17EC" w:rsidRDefault="00E008BF" w:rsidP="00E008BF">
      <w:pPr>
        <w:rPr>
          <w:rFonts w:asciiTheme="minorHAnsi" w:hAnsiTheme="minorHAnsi" w:cstheme="minorHAnsi"/>
        </w:rPr>
      </w:pPr>
      <w:r w:rsidRPr="006A17EC">
        <w:rPr>
          <w:rFonts w:asciiTheme="minorHAnsi" w:hAnsiTheme="minorHAnsi" w:cstheme="minorHAnsi"/>
        </w:rPr>
        <w:t xml:space="preserve">POSITION DESCRIPTION </w:t>
      </w:r>
    </w:p>
    <w:p w14:paraId="07F0149F" w14:textId="77777777" w:rsidR="00E008BF" w:rsidRPr="006A17EC" w:rsidRDefault="00E008BF" w:rsidP="00E008BF">
      <w:pPr>
        <w:rPr>
          <w:rFonts w:asciiTheme="minorHAnsi" w:hAnsiTheme="minorHAnsi" w:cstheme="minorHAnsi"/>
        </w:rPr>
      </w:pPr>
    </w:p>
    <w:p w14:paraId="2053C013" w14:textId="32D2CA88" w:rsidR="00E008BF" w:rsidRPr="006A17EC" w:rsidRDefault="00E008BF" w:rsidP="00364E2E">
      <w:pPr>
        <w:tabs>
          <w:tab w:val="left" w:pos="2340"/>
        </w:tabs>
        <w:rPr>
          <w:rFonts w:asciiTheme="minorHAnsi" w:hAnsiTheme="minorHAnsi" w:cstheme="minorHAnsi"/>
        </w:rPr>
      </w:pPr>
      <w:r w:rsidRPr="006A17EC">
        <w:rPr>
          <w:rFonts w:asciiTheme="minorHAnsi" w:hAnsiTheme="minorHAnsi" w:cstheme="minorHAnsi"/>
        </w:rPr>
        <w:t>Position Title:</w:t>
      </w:r>
      <w:r w:rsidR="00364E2E">
        <w:rPr>
          <w:rFonts w:asciiTheme="minorHAnsi" w:hAnsiTheme="minorHAnsi" w:cstheme="minorHAnsi"/>
        </w:rPr>
        <w:tab/>
      </w:r>
      <w:r w:rsidRPr="006A17EC">
        <w:rPr>
          <w:rFonts w:asciiTheme="minorHAnsi" w:hAnsiTheme="minorHAnsi" w:cstheme="minorHAnsi"/>
        </w:rPr>
        <w:t xml:space="preserve">Associate Director </w:t>
      </w:r>
      <w:r w:rsidR="00FF09CC" w:rsidRPr="006A17EC">
        <w:rPr>
          <w:rFonts w:asciiTheme="minorHAnsi" w:hAnsiTheme="minorHAnsi" w:cstheme="minorHAnsi"/>
        </w:rPr>
        <w:t>Acquisitions</w:t>
      </w:r>
      <w:r w:rsidRPr="006A17EC">
        <w:rPr>
          <w:rFonts w:asciiTheme="minorHAnsi" w:hAnsiTheme="minorHAnsi" w:cstheme="minorHAnsi"/>
        </w:rPr>
        <w:t xml:space="preserve"> </w:t>
      </w:r>
    </w:p>
    <w:p w14:paraId="47FC681A" w14:textId="7990FA72" w:rsidR="00E008BF" w:rsidRPr="006A17EC" w:rsidRDefault="00E008BF" w:rsidP="00364E2E">
      <w:pPr>
        <w:tabs>
          <w:tab w:val="left" w:pos="2340"/>
        </w:tabs>
        <w:rPr>
          <w:rFonts w:asciiTheme="minorHAnsi" w:hAnsiTheme="minorHAnsi" w:cstheme="minorHAnsi"/>
        </w:rPr>
      </w:pPr>
      <w:r w:rsidRPr="006A17EC">
        <w:rPr>
          <w:rFonts w:asciiTheme="minorHAnsi" w:hAnsiTheme="minorHAnsi" w:cstheme="minorHAnsi"/>
        </w:rPr>
        <w:t>Company:</w:t>
      </w:r>
      <w:r w:rsidR="00364E2E">
        <w:rPr>
          <w:rFonts w:asciiTheme="minorHAnsi" w:hAnsiTheme="minorHAnsi" w:cstheme="minorHAnsi"/>
        </w:rPr>
        <w:tab/>
        <w:t>W</w:t>
      </w:r>
      <w:r w:rsidRPr="006A17EC">
        <w:rPr>
          <w:rFonts w:asciiTheme="minorHAnsi" w:hAnsiTheme="minorHAnsi" w:cstheme="minorHAnsi"/>
        </w:rPr>
        <w:t xml:space="preserve">estmont Hospitality Group </w:t>
      </w:r>
    </w:p>
    <w:p w14:paraId="3932870F" w14:textId="4844C551" w:rsidR="00E008BF" w:rsidRPr="006A17EC" w:rsidRDefault="00E008BF" w:rsidP="00364E2E">
      <w:pPr>
        <w:tabs>
          <w:tab w:val="left" w:pos="2340"/>
        </w:tabs>
        <w:rPr>
          <w:rFonts w:asciiTheme="minorHAnsi" w:hAnsiTheme="minorHAnsi" w:cstheme="minorHAnsi"/>
        </w:rPr>
      </w:pPr>
      <w:r w:rsidRPr="006A17EC">
        <w:rPr>
          <w:rFonts w:asciiTheme="minorHAnsi" w:hAnsiTheme="minorHAnsi" w:cstheme="minorHAnsi"/>
        </w:rPr>
        <w:t>Position Location:</w:t>
      </w:r>
      <w:r w:rsidR="00364E2E">
        <w:rPr>
          <w:rFonts w:asciiTheme="minorHAnsi" w:hAnsiTheme="minorHAnsi" w:cstheme="minorHAnsi"/>
        </w:rPr>
        <w:tab/>
      </w:r>
      <w:r w:rsidRPr="006A17EC">
        <w:rPr>
          <w:rFonts w:asciiTheme="minorHAnsi" w:hAnsiTheme="minorHAnsi" w:cstheme="minorHAnsi"/>
        </w:rPr>
        <w:t xml:space="preserve">Houston, TX </w:t>
      </w:r>
    </w:p>
    <w:p w14:paraId="62742D94" w14:textId="77777777" w:rsidR="00E008BF" w:rsidRPr="006A17EC" w:rsidRDefault="00E008BF" w:rsidP="00E008BF">
      <w:pPr>
        <w:rPr>
          <w:rFonts w:asciiTheme="minorHAnsi" w:hAnsiTheme="minorHAnsi" w:cstheme="minorHAnsi"/>
        </w:rPr>
      </w:pPr>
    </w:p>
    <w:p w14:paraId="1E056C85" w14:textId="6DBE4834" w:rsidR="00E008BF" w:rsidRPr="006A17EC" w:rsidRDefault="00E008BF" w:rsidP="00364E2E">
      <w:pPr>
        <w:jc w:val="both"/>
        <w:rPr>
          <w:rFonts w:asciiTheme="minorHAnsi" w:hAnsiTheme="minorHAnsi" w:cstheme="minorHAnsi"/>
        </w:rPr>
      </w:pPr>
      <w:r w:rsidRPr="006A17EC">
        <w:rPr>
          <w:rFonts w:asciiTheme="minorHAnsi" w:hAnsiTheme="minorHAnsi" w:cstheme="minorHAnsi"/>
        </w:rPr>
        <w:t xml:space="preserve">The </w:t>
      </w:r>
      <w:r w:rsidR="00FF09CC" w:rsidRPr="006A17EC">
        <w:rPr>
          <w:rFonts w:asciiTheme="minorHAnsi" w:hAnsiTheme="minorHAnsi" w:cstheme="minorHAnsi"/>
        </w:rPr>
        <w:t>Associate Director Acquisitions</w:t>
      </w:r>
      <w:r w:rsidRPr="006A17EC">
        <w:rPr>
          <w:rFonts w:asciiTheme="minorHAnsi" w:hAnsiTheme="minorHAnsi" w:cstheme="minorHAnsi"/>
        </w:rPr>
        <w:t xml:space="preserve"> will be a key member of the </w:t>
      </w:r>
      <w:r w:rsidR="00FF09CC" w:rsidRPr="006A17EC">
        <w:rPr>
          <w:rFonts w:asciiTheme="minorHAnsi" w:hAnsiTheme="minorHAnsi" w:cstheme="minorHAnsi"/>
        </w:rPr>
        <w:t>Acquisition</w:t>
      </w:r>
      <w:r w:rsidRPr="006A17EC">
        <w:rPr>
          <w:rFonts w:asciiTheme="minorHAnsi" w:hAnsiTheme="minorHAnsi" w:cstheme="minorHAnsi"/>
        </w:rPr>
        <w:t xml:space="preserve"> team with responsibility for </w:t>
      </w:r>
      <w:r w:rsidR="00FF09CC" w:rsidRPr="006A17EC">
        <w:rPr>
          <w:rFonts w:asciiTheme="minorHAnsi" w:hAnsiTheme="minorHAnsi" w:cstheme="minorHAnsi"/>
        </w:rPr>
        <w:t>acquiring all types of hotels</w:t>
      </w:r>
      <w:r w:rsidR="00902139" w:rsidRPr="006A17EC">
        <w:rPr>
          <w:rFonts w:asciiTheme="minorHAnsi" w:hAnsiTheme="minorHAnsi" w:cstheme="minorHAnsi"/>
        </w:rPr>
        <w:t xml:space="preserve"> located</w:t>
      </w:r>
      <w:r w:rsidRPr="006A17EC">
        <w:rPr>
          <w:rFonts w:asciiTheme="minorHAnsi" w:hAnsiTheme="minorHAnsi" w:cstheme="minorHAnsi"/>
        </w:rPr>
        <w:t xml:space="preserve"> in the U.S. The </w:t>
      </w:r>
      <w:r w:rsidR="00902139" w:rsidRPr="006A17EC">
        <w:rPr>
          <w:rFonts w:asciiTheme="minorHAnsi" w:hAnsiTheme="minorHAnsi" w:cstheme="minorHAnsi"/>
        </w:rPr>
        <w:t xml:space="preserve">Associate </w:t>
      </w:r>
      <w:r w:rsidRPr="006A17EC">
        <w:rPr>
          <w:rFonts w:asciiTheme="minorHAnsi" w:hAnsiTheme="minorHAnsi" w:cstheme="minorHAnsi"/>
        </w:rPr>
        <w:t>Director’s key responsibilities and requirement will include</w:t>
      </w:r>
      <w:r w:rsidR="00364E2E">
        <w:rPr>
          <w:rFonts w:asciiTheme="minorHAnsi" w:hAnsiTheme="minorHAnsi" w:cstheme="minorHAnsi"/>
        </w:rPr>
        <w:t xml:space="preserve"> but not be limited to</w:t>
      </w:r>
      <w:r w:rsidRPr="006A17EC">
        <w:rPr>
          <w:rFonts w:asciiTheme="minorHAnsi" w:hAnsiTheme="minorHAnsi" w:cstheme="minorHAnsi"/>
        </w:rPr>
        <w:t xml:space="preserve">: </w:t>
      </w:r>
    </w:p>
    <w:p w14:paraId="5120F76B" w14:textId="77777777" w:rsidR="00E008BF" w:rsidRPr="006A17EC" w:rsidRDefault="00E008BF" w:rsidP="00E008BF">
      <w:pPr>
        <w:rPr>
          <w:rFonts w:asciiTheme="minorHAnsi" w:hAnsiTheme="minorHAnsi" w:cstheme="minorHAnsi"/>
        </w:rPr>
      </w:pPr>
    </w:p>
    <w:p w14:paraId="2B754883" w14:textId="77777777" w:rsidR="00364E2E" w:rsidRPr="00016C84" w:rsidRDefault="00902139">
      <w:pPr>
        <w:rPr>
          <w:rFonts w:asciiTheme="minorHAnsi" w:hAnsiTheme="minorHAnsi" w:cstheme="minorHAnsi"/>
          <w:b/>
          <w:bCs/>
          <w:color w:val="202124"/>
          <w:shd w:val="clear" w:color="auto" w:fill="FFFFFF"/>
        </w:rPr>
      </w:pPr>
      <w:r w:rsidRPr="00016C84">
        <w:rPr>
          <w:rFonts w:asciiTheme="minorHAnsi" w:hAnsiTheme="minorHAnsi" w:cstheme="minorHAnsi"/>
          <w:b/>
          <w:bCs/>
          <w:color w:val="202124"/>
          <w:shd w:val="clear" w:color="auto" w:fill="FFFFFF"/>
        </w:rPr>
        <w:t>Essential Job Functions</w:t>
      </w:r>
      <w:r w:rsidR="00364E2E" w:rsidRPr="00016C84">
        <w:rPr>
          <w:rFonts w:asciiTheme="minorHAnsi" w:hAnsiTheme="minorHAnsi" w:cstheme="minorHAnsi"/>
          <w:b/>
          <w:bCs/>
          <w:color w:val="202124"/>
          <w:shd w:val="clear" w:color="auto" w:fill="FFFFFF"/>
        </w:rPr>
        <w:t>:</w:t>
      </w:r>
    </w:p>
    <w:p w14:paraId="3CC51779" w14:textId="609767C8"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w:t>
      </w:r>
    </w:p>
    <w:p w14:paraId="0E285F0B" w14:textId="52DC9D77" w:rsidR="006A17EC" w:rsidRPr="006A17EC" w:rsidRDefault="006A17EC" w:rsidP="00016C84">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Conducting detailed market analyses for new portfolios, and individual acquisition opportunities </w:t>
      </w:r>
    </w:p>
    <w:p w14:paraId="5CC805E6" w14:textId="4D13B4EB" w:rsidR="006A17EC" w:rsidRDefault="00902139" w:rsidP="00016C84">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w:t>
      </w:r>
      <w:r w:rsidR="00E22C27">
        <w:rPr>
          <w:rFonts w:asciiTheme="minorHAnsi" w:hAnsiTheme="minorHAnsi" w:cstheme="minorHAnsi"/>
          <w:color w:val="202124"/>
          <w:shd w:val="clear" w:color="auto" w:fill="FFFFFF"/>
        </w:rPr>
        <w:t xml:space="preserve">Working on </w:t>
      </w:r>
      <w:r w:rsidRPr="006A17EC">
        <w:rPr>
          <w:rFonts w:asciiTheme="minorHAnsi" w:hAnsiTheme="minorHAnsi" w:cstheme="minorHAnsi"/>
          <w:color w:val="202124"/>
          <w:shd w:val="clear" w:color="auto" w:fill="FFFFFF"/>
        </w:rPr>
        <w:t xml:space="preserve">the underwriting, due diligence, and execution of hotel acquisitions presenting findings to </w:t>
      </w:r>
      <w:r w:rsidR="007879C4">
        <w:rPr>
          <w:rFonts w:asciiTheme="minorHAnsi" w:hAnsiTheme="minorHAnsi" w:cstheme="minorHAnsi"/>
          <w:color w:val="202124"/>
          <w:shd w:val="clear" w:color="auto" w:fill="FFFFFF"/>
        </w:rPr>
        <w:t>the investment committee and our partners</w:t>
      </w:r>
    </w:p>
    <w:p w14:paraId="71C4D373" w14:textId="37AA184B" w:rsidR="00753F69" w:rsidRPr="006A17EC" w:rsidRDefault="00902139" w:rsidP="00016C84">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Working closely with division leaders (Operations, </w:t>
      </w:r>
      <w:r w:rsidR="00753F69" w:rsidRPr="006A17EC">
        <w:rPr>
          <w:rFonts w:asciiTheme="minorHAnsi" w:hAnsiTheme="minorHAnsi" w:cstheme="minorHAnsi"/>
          <w:color w:val="202124"/>
          <w:shd w:val="clear" w:color="auto" w:fill="FFFFFF"/>
        </w:rPr>
        <w:t>Asset Management</w:t>
      </w:r>
      <w:r w:rsidRPr="006A17EC">
        <w:rPr>
          <w:rFonts w:asciiTheme="minorHAnsi" w:hAnsiTheme="minorHAnsi" w:cstheme="minorHAnsi"/>
          <w:color w:val="202124"/>
          <w:shd w:val="clear" w:color="auto" w:fill="FFFFFF"/>
        </w:rPr>
        <w:t xml:space="preserve">, Accounting) to transition new hotels and develop relationships with </w:t>
      </w:r>
      <w:r w:rsidR="006A17EC">
        <w:rPr>
          <w:rFonts w:asciiTheme="minorHAnsi" w:hAnsiTheme="minorHAnsi" w:cstheme="minorHAnsi"/>
          <w:color w:val="202124"/>
          <w:shd w:val="clear" w:color="auto" w:fill="FFFFFF"/>
        </w:rPr>
        <w:t xml:space="preserve">existing and new </w:t>
      </w:r>
      <w:r w:rsidRPr="006A17EC">
        <w:rPr>
          <w:rFonts w:asciiTheme="minorHAnsi" w:hAnsiTheme="minorHAnsi" w:cstheme="minorHAnsi"/>
          <w:color w:val="202124"/>
          <w:shd w:val="clear" w:color="auto" w:fill="FFFFFF"/>
        </w:rPr>
        <w:t xml:space="preserve">key institutional partners </w:t>
      </w:r>
    </w:p>
    <w:p w14:paraId="4C70111F" w14:textId="77777777" w:rsidR="006A17EC" w:rsidRPr="006A17EC" w:rsidRDefault="00902139" w:rsidP="00016C84">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Perform other duties as requested by management </w:t>
      </w:r>
    </w:p>
    <w:p w14:paraId="794BCD8E" w14:textId="77777777" w:rsidR="006A17EC" w:rsidRPr="006A17EC" w:rsidRDefault="006A17EC">
      <w:pPr>
        <w:rPr>
          <w:rFonts w:asciiTheme="minorHAnsi" w:hAnsiTheme="minorHAnsi" w:cstheme="minorHAnsi"/>
          <w:color w:val="202124"/>
          <w:shd w:val="clear" w:color="auto" w:fill="FFFFFF"/>
        </w:rPr>
      </w:pPr>
    </w:p>
    <w:p w14:paraId="490B9564" w14:textId="08ED96C5" w:rsidR="00016C84" w:rsidRPr="00016C84" w:rsidRDefault="00902139">
      <w:pPr>
        <w:rPr>
          <w:rFonts w:asciiTheme="minorHAnsi" w:hAnsiTheme="minorHAnsi" w:cstheme="minorHAnsi"/>
          <w:b/>
          <w:bCs/>
          <w:color w:val="202124"/>
          <w:shd w:val="clear" w:color="auto" w:fill="FFFFFF"/>
        </w:rPr>
      </w:pPr>
      <w:r w:rsidRPr="00016C84">
        <w:rPr>
          <w:rFonts w:asciiTheme="minorHAnsi" w:hAnsiTheme="minorHAnsi" w:cstheme="minorHAnsi"/>
          <w:b/>
          <w:bCs/>
          <w:color w:val="202124"/>
          <w:shd w:val="clear" w:color="auto" w:fill="FFFFFF"/>
        </w:rPr>
        <w:t>Position Requirements</w:t>
      </w:r>
      <w:r w:rsidR="00016C84" w:rsidRPr="00016C84">
        <w:rPr>
          <w:rFonts w:asciiTheme="minorHAnsi" w:hAnsiTheme="minorHAnsi" w:cstheme="minorHAnsi"/>
          <w:b/>
          <w:bCs/>
          <w:color w:val="202124"/>
          <w:shd w:val="clear" w:color="auto" w:fill="FFFFFF"/>
        </w:rPr>
        <w:t>:</w:t>
      </w:r>
    </w:p>
    <w:p w14:paraId="00D1F2D3" w14:textId="0022906F"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w:t>
      </w:r>
    </w:p>
    <w:p w14:paraId="3E7D01D1" w14:textId="77777777"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Bachelor’s degree required, preferably in Finance, Real Estate, Business or Hospitality; MBA is a plus, but not required </w:t>
      </w:r>
    </w:p>
    <w:p w14:paraId="645AC175" w14:textId="50D3B422"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Minimum </w:t>
      </w:r>
      <w:r w:rsidR="00D6451B">
        <w:rPr>
          <w:rFonts w:asciiTheme="minorHAnsi" w:hAnsiTheme="minorHAnsi" w:cstheme="minorHAnsi"/>
          <w:color w:val="202124"/>
          <w:shd w:val="clear" w:color="auto" w:fill="FFFFFF"/>
        </w:rPr>
        <w:t>-2</w:t>
      </w:r>
      <w:r w:rsidR="006C1FBC">
        <w:rPr>
          <w:rFonts w:asciiTheme="minorHAnsi" w:hAnsiTheme="minorHAnsi" w:cstheme="minorHAnsi"/>
          <w:color w:val="202124"/>
          <w:shd w:val="clear" w:color="auto" w:fill="FFFFFF"/>
        </w:rPr>
        <w:t xml:space="preserve">- </w:t>
      </w:r>
      <w:r w:rsidR="00E22C27" w:rsidRPr="00E22C27">
        <w:rPr>
          <w:rFonts w:asciiTheme="minorHAnsi" w:hAnsiTheme="minorHAnsi" w:cstheme="minorHAnsi"/>
          <w:color w:val="000000" w:themeColor="text1"/>
          <w:shd w:val="clear" w:color="auto" w:fill="FFFFFF"/>
        </w:rPr>
        <w:t>4</w:t>
      </w:r>
      <w:r w:rsidRPr="006A17EC">
        <w:rPr>
          <w:rFonts w:asciiTheme="minorHAnsi" w:hAnsiTheme="minorHAnsi" w:cstheme="minorHAnsi"/>
          <w:color w:val="202124"/>
          <w:shd w:val="clear" w:color="auto" w:fill="FFFFFF"/>
        </w:rPr>
        <w:t xml:space="preserve"> years of experience in real estate or hotel acquisitions and development; </w:t>
      </w:r>
      <w:r w:rsidR="00D6451B">
        <w:rPr>
          <w:rFonts w:asciiTheme="minorHAnsi" w:hAnsiTheme="minorHAnsi" w:cstheme="minorHAnsi"/>
          <w:color w:val="202124"/>
          <w:shd w:val="clear" w:color="auto" w:fill="FFFFFF"/>
        </w:rPr>
        <w:t xml:space="preserve">Prefer </w:t>
      </w:r>
      <w:r w:rsidRPr="006A17EC">
        <w:rPr>
          <w:rFonts w:asciiTheme="minorHAnsi" w:hAnsiTheme="minorHAnsi" w:cstheme="minorHAnsi"/>
          <w:color w:val="202124"/>
          <w:shd w:val="clear" w:color="auto" w:fill="FFFFFF"/>
        </w:rPr>
        <w:t xml:space="preserve">experience at the Senior Associate level. </w:t>
      </w:r>
    </w:p>
    <w:p w14:paraId="45FA7BC6" w14:textId="09C1B56C" w:rsidR="00753F69" w:rsidRPr="00E22C27" w:rsidRDefault="00902139">
      <w:pPr>
        <w:rPr>
          <w:rFonts w:asciiTheme="minorHAnsi" w:hAnsiTheme="minorHAnsi" w:cstheme="minorHAnsi"/>
          <w:color w:val="202124"/>
          <w:shd w:val="clear" w:color="auto" w:fill="FFFFFF"/>
        </w:rPr>
      </w:pPr>
      <w:r w:rsidRPr="00E22C27">
        <w:rPr>
          <w:rFonts w:asciiTheme="minorHAnsi" w:hAnsiTheme="minorHAnsi" w:cstheme="minorHAnsi"/>
          <w:color w:val="202124"/>
          <w:shd w:val="clear" w:color="auto" w:fill="FFFFFF"/>
        </w:rPr>
        <w:lastRenderedPageBreak/>
        <w:t xml:space="preserve">• </w:t>
      </w:r>
      <w:r w:rsidR="00E22C27">
        <w:rPr>
          <w:rFonts w:asciiTheme="minorHAnsi" w:hAnsiTheme="minorHAnsi" w:cstheme="minorHAnsi"/>
          <w:color w:val="202124"/>
          <w:shd w:val="clear" w:color="auto" w:fill="FFFFFF"/>
        </w:rPr>
        <w:t>Some</w:t>
      </w:r>
      <w:r w:rsidRPr="00E22C27">
        <w:rPr>
          <w:rFonts w:asciiTheme="minorHAnsi" w:hAnsiTheme="minorHAnsi" w:cstheme="minorHAnsi"/>
          <w:color w:val="202124"/>
          <w:shd w:val="clear" w:color="auto" w:fill="FFFFFF"/>
        </w:rPr>
        <w:t xml:space="preserve"> knowledge and</w:t>
      </w:r>
      <w:r w:rsidR="00E22C27">
        <w:rPr>
          <w:rFonts w:asciiTheme="minorHAnsi" w:hAnsiTheme="minorHAnsi" w:cstheme="minorHAnsi"/>
          <w:color w:val="202124"/>
          <w:shd w:val="clear" w:color="auto" w:fill="FFFFFF"/>
        </w:rPr>
        <w:t>/or</w:t>
      </w:r>
      <w:r w:rsidRPr="00E22C27">
        <w:rPr>
          <w:rFonts w:asciiTheme="minorHAnsi" w:hAnsiTheme="minorHAnsi" w:cstheme="minorHAnsi"/>
          <w:color w:val="202124"/>
          <w:shd w:val="clear" w:color="auto" w:fill="FFFFFF"/>
        </w:rPr>
        <w:t xml:space="preserve"> experience </w:t>
      </w:r>
      <w:r w:rsidR="009A77F6" w:rsidRPr="00E22C27">
        <w:rPr>
          <w:rFonts w:asciiTheme="minorHAnsi" w:hAnsiTheme="minorHAnsi" w:cstheme="minorHAnsi"/>
          <w:color w:val="202124"/>
          <w:shd w:val="clear" w:color="auto" w:fill="FFFFFF"/>
        </w:rPr>
        <w:t xml:space="preserve">in </w:t>
      </w:r>
      <w:r w:rsidR="00E22C27">
        <w:rPr>
          <w:rFonts w:asciiTheme="minorHAnsi" w:hAnsiTheme="minorHAnsi" w:cstheme="minorHAnsi"/>
          <w:color w:val="202124"/>
          <w:shd w:val="clear" w:color="auto" w:fill="FFFFFF"/>
        </w:rPr>
        <w:t>various</w:t>
      </w:r>
      <w:r w:rsidR="009A77F6" w:rsidRPr="00E22C27">
        <w:rPr>
          <w:rFonts w:asciiTheme="minorHAnsi" w:hAnsiTheme="minorHAnsi" w:cstheme="minorHAnsi"/>
          <w:color w:val="202124"/>
          <w:shd w:val="clear" w:color="auto" w:fill="FFFFFF"/>
        </w:rPr>
        <w:t xml:space="preserve"> US hotel transactions, including but not limited to insurance, tax, permitting,</w:t>
      </w:r>
      <w:r w:rsidR="007879C4" w:rsidRPr="00E22C27">
        <w:rPr>
          <w:rFonts w:asciiTheme="minorHAnsi" w:hAnsiTheme="minorHAnsi" w:cstheme="minorHAnsi"/>
          <w:color w:val="202124"/>
          <w:shd w:val="clear" w:color="auto" w:fill="FFFFFF"/>
        </w:rPr>
        <w:t xml:space="preserve"> zoning,</w:t>
      </w:r>
      <w:r w:rsidR="009A77F6" w:rsidRPr="00E22C27">
        <w:rPr>
          <w:rFonts w:asciiTheme="minorHAnsi" w:hAnsiTheme="minorHAnsi" w:cstheme="minorHAnsi"/>
          <w:color w:val="202124"/>
          <w:shd w:val="clear" w:color="auto" w:fill="FFFFFF"/>
        </w:rPr>
        <w:t xml:space="preserve"> liquor licenses</w:t>
      </w:r>
      <w:r w:rsidR="007879C4" w:rsidRPr="00E22C27">
        <w:rPr>
          <w:rFonts w:asciiTheme="minorHAnsi" w:hAnsiTheme="minorHAnsi" w:cstheme="minorHAnsi"/>
          <w:color w:val="202124"/>
          <w:shd w:val="clear" w:color="auto" w:fill="FFFFFF"/>
        </w:rPr>
        <w:t xml:space="preserve"> and capital expenditures for renovations</w:t>
      </w:r>
      <w:r w:rsidR="00E22C27" w:rsidRPr="00E22C27">
        <w:rPr>
          <w:rFonts w:asciiTheme="minorHAnsi" w:hAnsiTheme="minorHAnsi" w:cstheme="minorHAnsi"/>
          <w:color w:val="202124"/>
          <w:shd w:val="clear" w:color="auto" w:fill="FFFFFF"/>
        </w:rPr>
        <w:t xml:space="preserve"> is highly desirable </w:t>
      </w:r>
    </w:p>
    <w:p w14:paraId="256D0FFC" w14:textId="77777777"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Exceptionally strong Excel-based financial modeling skills as well as proficiency in MS Word and PowerPoint </w:t>
      </w:r>
    </w:p>
    <w:p w14:paraId="1652A538" w14:textId="77777777"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Strong analytical, problem solving, and decision-making skills </w:t>
      </w:r>
    </w:p>
    <w:p w14:paraId="3A7E003E" w14:textId="77777777"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Demonstrated track record with external client relationships </w:t>
      </w:r>
    </w:p>
    <w:p w14:paraId="0E142FA5" w14:textId="77777777" w:rsid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Superior presentation as well as verbal and written communication skills </w:t>
      </w:r>
    </w:p>
    <w:p w14:paraId="0D3865FC" w14:textId="77777777" w:rsidR="006A17EC" w:rsidRDefault="006A17EC">
      <w:pPr>
        <w:rPr>
          <w:rFonts w:asciiTheme="minorHAnsi" w:hAnsiTheme="minorHAnsi" w:cstheme="minorHAnsi"/>
          <w:color w:val="202124"/>
          <w:shd w:val="clear" w:color="auto" w:fill="FFFFFF"/>
        </w:rPr>
      </w:pPr>
    </w:p>
    <w:p w14:paraId="008BA6C5" w14:textId="77777777" w:rsidR="00016C84" w:rsidRPr="00016C84" w:rsidRDefault="00902139">
      <w:pPr>
        <w:rPr>
          <w:rFonts w:asciiTheme="minorHAnsi" w:hAnsiTheme="minorHAnsi" w:cstheme="minorHAnsi"/>
          <w:b/>
          <w:bCs/>
          <w:color w:val="202124"/>
          <w:shd w:val="clear" w:color="auto" w:fill="FFFFFF"/>
        </w:rPr>
      </w:pPr>
      <w:r w:rsidRPr="00016C84">
        <w:rPr>
          <w:rFonts w:asciiTheme="minorHAnsi" w:hAnsiTheme="minorHAnsi" w:cstheme="minorHAnsi"/>
          <w:b/>
          <w:bCs/>
          <w:color w:val="202124"/>
          <w:shd w:val="clear" w:color="auto" w:fill="FFFFFF"/>
        </w:rPr>
        <w:t>Work Environment</w:t>
      </w:r>
      <w:r w:rsidR="00016C84" w:rsidRPr="00016C84">
        <w:rPr>
          <w:rFonts w:asciiTheme="minorHAnsi" w:hAnsiTheme="minorHAnsi" w:cstheme="minorHAnsi"/>
          <w:b/>
          <w:bCs/>
          <w:color w:val="202124"/>
          <w:shd w:val="clear" w:color="auto" w:fill="FFFFFF"/>
        </w:rPr>
        <w:t>:</w:t>
      </w:r>
    </w:p>
    <w:p w14:paraId="2FFE435A" w14:textId="219F8A5C"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w:t>
      </w:r>
    </w:p>
    <w:p w14:paraId="3F4575CE" w14:textId="77777777" w:rsidR="00753F69" w:rsidRPr="006A17EC"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xml:space="preserve">• Extended work hours may be required as needed and determined by deal flow </w:t>
      </w:r>
    </w:p>
    <w:p w14:paraId="53EC4ED7" w14:textId="4E74EF11" w:rsidR="00582E61" w:rsidRDefault="00902139">
      <w:pPr>
        <w:rPr>
          <w:rFonts w:asciiTheme="minorHAnsi" w:hAnsiTheme="minorHAnsi" w:cstheme="minorHAnsi"/>
          <w:color w:val="202124"/>
          <w:shd w:val="clear" w:color="auto" w:fill="FFFFFF"/>
        </w:rPr>
      </w:pPr>
      <w:r w:rsidRPr="006A17EC">
        <w:rPr>
          <w:rFonts w:asciiTheme="minorHAnsi" w:hAnsiTheme="minorHAnsi" w:cstheme="minorHAnsi"/>
          <w:color w:val="202124"/>
          <w:shd w:val="clear" w:color="auto" w:fill="FFFFFF"/>
        </w:rPr>
        <w:t>• Occasional travel to managed properties and potential investment properties</w:t>
      </w:r>
      <w:r w:rsidR="007D54BA">
        <w:rPr>
          <w:rFonts w:asciiTheme="minorHAnsi" w:hAnsiTheme="minorHAnsi" w:cstheme="minorHAnsi"/>
          <w:color w:val="202124"/>
          <w:shd w:val="clear" w:color="auto" w:fill="FFFFFF"/>
        </w:rPr>
        <w:t xml:space="preserve"> </w:t>
      </w:r>
    </w:p>
    <w:p w14:paraId="77043E12" w14:textId="78CE276E" w:rsidR="007D54BA" w:rsidRDefault="007D54BA">
      <w:pPr>
        <w:rPr>
          <w:rFonts w:asciiTheme="minorHAnsi" w:hAnsiTheme="minorHAnsi" w:cstheme="minorHAnsi"/>
          <w:color w:val="202124"/>
          <w:shd w:val="clear" w:color="auto" w:fill="FFFFFF"/>
        </w:rPr>
      </w:pPr>
    </w:p>
    <w:p w14:paraId="4E317E87" w14:textId="010F6565" w:rsidR="007D54BA" w:rsidRDefault="007D54BA" w:rsidP="007D54BA">
      <w:r>
        <w:t>CONTACT</w:t>
      </w:r>
    </w:p>
    <w:p w14:paraId="5BCFF076" w14:textId="77777777" w:rsidR="007D54BA" w:rsidRDefault="007D54BA" w:rsidP="007D54BA"/>
    <w:p w14:paraId="6B86A254" w14:textId="77777777" w:rsidR="007D54BA" w:rsidRDefault="007D54BA" w:rsidP="007D54BA">
      <w:r>
        <w:t xml:space="preserve">Penny Brown </w:t>
      </w:r>
    </w:p>
    <w:p w14:paraId="270E6DF3" w14:textId="77777777" w:rsidR="007D54BA" w:rsidRDefault="007D54BA" w:rsidP="007D54BA">
      <w:r>
        <w:t xml:space="preserve">Human Resources </w:t>
      </w:r>
    </w:p>
    <w:p w14:paraId="6F9CB973" w14:textId="77777777" w:rsidR="007D54BA" w:rsidRDefault="007D54BA" w:rsidP="007D54BA">
      <w:r>
        <w:t xml:space="preserve">5847 San Felipe, Suite 4600 </w:t>
      </w:r>
    </w:p>
    <w:p w14:paraId="6A835721" w14:textId="77777777" w:rsidR="007D54BA" w:rsidRDefault="007D54BA" w:rsidP="007D54BA">
      <w:r>
        <w:t xml:space="preserve">Houston, TX 77057 </w:t>
      </w:r>
    </w:p>
    <w:p w14:paraId="4BB26B9F" w14:textId="77777777" w:rsidR="007D54BA" w:rsidRDefault="007D54BA" w:rsidP="007D54BA">
      <w:r>
        <w:t>713-782-9100</w:t>
      </w:r>
    </w:p>
    <w:p w14:paraId="16D79C6A" w14:textId="77777777" w:rsidR="007D54BA" w:rsidRDefault="00E457B0" w:rsidP="007D54BA">
      <w:hyperlink r:id="rId6" w:history="1">
        <w:r w:rsidR="007D54BA">
          <w:rPr>
            <w:rStyle w:val="Hyperlink"/>
          </w:rPr>
          <w:t>penny.brown@whg.com</w:t>
        </w:r>
      </w:hyperlink>
    </w:p>
    <w:p w14:paraId="68984654" w14:textId="77777777" w:rsidR="007D54BA" w:rsidRDefault="007D54BA" w:rsidP="007D54BA"/>
    <w:p w14:paraId="17CBA093" w14:textId="77777777" w:rsidR="007D54BA" w:rsidRPr="006A17EC" w:rsidRDefault="007D54BA">
      <w:pPr>
        <w:rPr>
          <w:rFonts w:asciiTheme="minorHAnsi" w:hAnsiTheme="minorHAnsi" w:cstheme="minorHAnsi"/>
        </w:rPr>
      </w:pPr>
    </w:p>
    <w:sectPr w:rsidR="007D54BA" w:rsidRPr="006A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88"/>
    <w:multiLevelType w:val="hybridMultilevel"/>
    <w:tmpl w:val="4F1A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BF"/>
    <w:rsid w:val="00016C84"/>
    <w:rsid w:val="001147C4"/>
    <w:rsid w:val="00364E2E"/>
    <w:rsid w:val="00582A0F"/>
    <w:rsid w:val="006A17EC"/>
    <w:rsid w:val="006C1FBC"/>
    <w:rsid w:val="00753F69"/>
    <w:rsid w:val="007879C4"/>
    <w:rsid w:val="007D1C1E"/>
    <w:rsid w:val="007D54BA"/>
    <w:rsid w:val="00902139"/>
    <w:rsid w:val="009A77F6"/>
    <w:rsid w:val="00CC35D2"/>
    <w:rsid w:val="00D6451B"/>
    <w:rsid w:val="00E008BF"/>
    <w:rsid w:val="00E22C27"/>
    <w:rsid w:val="00E457B0"/>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17FA"/>
  <w15:chartTrackingRefBased/>
  <w15:docId w15:val="{1BE29226-00ED-42A0-B55E-AFECB4A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8BF"/>
    <w:rPr>
      <w:color w:val="0563C1"/>
      <w:u w:val="single"/>
    </w:rPr>
  </w:style>
  <w:style w:type="paragraph" w:styleId="ListParagraph">
    <w:name w:val="List Paragraph"/>
    <w:basedOn w:val="Normal"/>
    <w:uiPriority w:val="34"/>
    <w:qFormat/>
    <w:rsid w:val="006A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45972">
      <w:bodyDiv w:val="1"/>
      <w:marLeft w:val="0"/>
      <w:marRight w:val="0"/>
      <w:marTop w:val="0"/>
      <w:marBottom w:val="0"/>
      <w:divBdr>
        <w:top w:val="none" w:sz="0" w:space="0" w:color="auto"/>
        <w:left w:val="none" w:sz="0" w:space="0" w:color="auto"/>
        <w:bottom w:val="none" w:sz="0" w:space="0" w:color="auto"/>
        <w:right w:val="none" w:sz="0" w:space="0" w:color="auto"/>
      </w:divBdr>
    </w:div>
    <w:div w:id="18410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brown@whg.com" TargetMode="External"/><Relationship Id="rId5" Type="http://schemas.openxmlformats.org/officeDocument/2006/relationships/hyperlink" Target="http://www.wh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Yates</dc:creator>
  <cp:keywords/>
  <dc:description/>
  <cp:lastModifiedBy>Stephanie Roy</cp:lastModifiedBy>
  <cp:revision>2</cp:revision>
  <cp:lastPrinted>2022-03-29T00:22:00Z</cp:lastPrinted>
  <dcterms:created xsi:type="dcterms:W3CDTF">2022-03-31T14:52:00Z</dcterms:created>
  <dcterms:modified xsi:type="dcterms:W3CDTF">2022-03-31T14:52:00Z</dcterms:modified>
</cp:coreProperties>
</file>